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8B" w:rsidRPr="0043318B" w:rsidRDefault="0043318B" w:rsidP="0043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43318B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7A6BE4FD" wp14:editId="183CB14D">
            <wp:extent cx="523875" cy="914400"/>
            <wp:effectExtent l="0" t="0" r="0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8B" w:rsidRPr="0043318B" w:rsidRDefault="0043318B" w:rsidP="0043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Ачитского городского округа</w:t>
      </w:r>
    </w:p>
    <w:p w:rsidR="0043318B" w:rsidRPr="0043318B" w:rsidRDefault="0043318B" w:rsidP="0043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43318B" w:rsidRPr="0043318B" w:rsidRDefault="0043318B" w:rsidP="0043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18B" w:rsidRPr="0043318B" w:rsidRDefault="0043318B" w:rsidP="0043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318B" w:rsidRPr="0043318B" w:rsidRDefault="0043318B" w:rsidP="00433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18B" w:rsidRPr="0043318B" w:rsidRDefault="0043318B" w:rsidP="0043318B">
      <w:pP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октября 2018 года № </w:t>
      </w:r>
      <w:r w:rsidR="0045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14/82</w:t>
      </w:r>
    </w:p>
    <w:p w:rsidR="0043318B" w:rsidRPr="0043318B" w:rsidRDefault="0043318B" w:rsidP="0043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End"/>
      <w:r w:rsidRPr="0043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Ачит</w:t>
      </w:r>
    </w:p>
    <w:p w:rsidR="0043318B" w:rsidRPr="0043318B" w:rsidRDefault="0043318B" w:rsidP="00433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5728F" w:rsidRPr="00A5728F" w:rsidRDefault="003A2DF7" w:rsidP="00A572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DF7">
        <w:rPr>
          <w:rFonts w:ascii="Times New Roman" w:hAnsi="Times New Roman" w:cs="Times New Roman"/>
          <w:b/>
          <w:i/>
          <w:sz w:val="28"/>
          <w:szCs w:val="28"/>
        </w:rPr>
        <w:t>Об организации уличного освещения в Ачитском городском округе</w:t>
      </w:r>
    </w:p>
    <w:p w:rsidR="00A5728F" w:rsidRPr="00A5728F" w:rsidRDefault="00A5728F" w:rsidP="00A572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28F" w:rsidRPr="00A5728F" w:rsidRDefault="003A2DF7" w:rsidP="00F452A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DF7">
        <w:rPr>
          <w:rFonts w:ascii="Times New Roman" w:hAnsi="Times New Roman" w:cs="Times New Roman"/>
          <w:sz w:val="28"/>
          <w:szCs w:val="28"/>
        </w:rPr>
        <w:t xml:space="preserve">Заслушав информацию администрации Ачитского городского округа об организации уличного освещения </w:t>
      </w:r>
      <w:r w:rsidR="00F452A8">
        <w:rPr>
          <w:rFonts w:ascii="Times New Roman" w:hAnsi="Times New Roman" w:cs="Times New Roman"/>
          <w:sz w:val="28"/>
          <w:szCs w:val="28"/>
        </w:rPr>
        <w:t>в</w:t>
      </w:r>
      <w:r w:rsidRPr="003A2DF7">
        <w:rPr>
          <w:rFonts w:ascii="Times New Roman" w:hAnsi="Times New Roman" w:cs="Times New Roman"/>
          <w:sz w:val="28"/>
          <w:szCs w:val="28"/>
        </w:rPr>
        <w:t xml:space="preserve"> Ачитско</w:t>
      </w:r>
      <w:r w:rsidR="00F452A8">
        <w:rPr>
          <w:rFonts w:ascii="Times New Roman" w:hAnsi="Times New Roman" w:cs="Times New Roman"/>
          <w:sz w:val="28"/>
          <w:szCs w:val="28"/>
        </w:rPr>
        <w:t>м</w:t>
      </w:r>
      <w:r w:rsidRPr="003A2DF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452A8">
        <w:rPr>
          <w:rFonts w:ascii="Times New Roman" w:hAnsi="Times New Roman" w:cs="Times New Roman"/>
          <w:sz w:val="28"/>
          <w:szCs w:val="28"/>
        </w:rPr>
        <w:t>м</w:t>
      </w:r>
      <w:r w:rsidRPr="003A2DF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452A8">
        <w:rPr>
          <w:rFonts w:ascii="Times New Roman" w:hAnsi="Times New Roman" w:cs="Times New Roman"/>
          <w:sz w:val="28"/>
          <w:szCs w:val="28"/>
        </w:rPr>
        <w:t>е</w:t>
      </w:r>
      <w:r w:rsidR="00A5728F" w:rsidRPr="00A5728F">
        <w:rPr>
          <w:rFonts w:ascii="Times New Roman" w:hAnsi="Times New Roman" w:cs="Times New Roman"/>
          <w:bCs/>
          <w:sz w:val="28"/>
          <w:szCs w:val="28"/>
        </w:rPr>
        <w:t>,</w:t>
      </w:r>
      <w:r w:rsidR="00A5728F" w:rsidRPr="00A5728F">
        <w:rPr>
          <w:rFonts w:ascii="Times New Roman" w:hAnsi="Times New Roman" w:cs="Times New Roman"/>
          <w:sz w:val="28"/>
          <w:szCs w:val="28"/>
        </w:rPr>
        <w:t xml:space="preserve"> Дума Ачитского городского округа</w:t>
      </w:r>
    </w:p>
    <w:p w:rsidR="00A5728F" w:rsidRPr="00A5728F" w:rsidRDefault="00A5728F" w:rsidP="00F452A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28F" w:rsidRPr="00A5728F" w:rsidRDefault="00A5728F" w:rsidP="00F45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28F" w:rsidRPr="00A5728F" w:rsidRDefault="00A5728F" w:rsidP="00F45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28F" w:rsidRPr="00A5728F" w:rsidRDefault="00A5728F" w:rsidP="00B5353B">
      <w:pPr>
        <w:pStyle w:val="a8"/>
        <w:spacing w:line="360" w:lineRule="auto"/>
        <w:ind w:firstLine="709"/>
        <w:rPr>
          <w:sz w:val="28"/>
          <w:szCs w:val="28"/>
        </w:rPr>
      </w:pPr>
      <w:r w:rsidRPr="00A5728F">
        <w:rPr>
          <w:sz w:val="28"/>
          <w:szCs w:val="28"/>
        </w:rPr>
        <w:t xml:space="preserve">1. </w:t>
      </w:r>
      <w:r w:rsidR="0069563B" w:rsidRPr="0069563B">
        <w:rPr>
          <w:sz w:val="28"/>
          <w:szCs w:val="28"/>
        </w:rPr>
        <w:t>Принять к сведению</w:t>
      </w:r>
      <w:r w:rsidR="0069563B">
        <w:rPr>
          <w:sz w:val="28"/>
          <w:szCs w:val="28"/>
        </w:rPr>
        <w:t xml:space="preserve"> и</w:t>
      </w:r>
      <w:r w:rsidR="003A2DF7" w:rsidRPr="003A2DF7">
        <w:rPr>
          <w:sz w:val="28"/>
          <w:szCs w:val="28"/>
        </w:rPr>
        <w:t xml:space="preserve">нформацию об организации уличного освещения </w:t>
      </w:r>
      <w:r w:rsidR="00F87CA9">
        <w:rPr>
          <w:sz w:val="28"/>
          <w:szCs w:val="28"/>
        </w:rPr>
        <w:t>в</w:t>
      </w:r>
      <w:r w:rsidR="003A2DF7" w:rsidRPr="003A2DF7">
        <w:rPr>
          <w:sz w:val="28"/>
          <w:szCs w:val="28"/>
        </w:rPr>
        <w:t xml:space="preserve"> Ачитско</w:t>
      </w:r>
      <w:r w:rsidR="00F87CA9">
        <w:rPr>
          <w:sz w:val="28"/>
          <w:szCs w:val="28"/>
        </w:rPr>
        <w:t>м</w:t>
      </w:r>
      <w:r w:rsidR="003A2DF7" w:rsidRPr="003A2DF7">
        <w:rPr>
          <w:sz w:val="28"/>
          <w:szCs w:val="28"/>
        </w:rPr>
        <w:t xml:space="preserve"> городско</w:t>
      </w:r>
      <w:r w:rsidR="00F87CA9">
        <w:rPr>
          <w:sz w:val="28"/>
          <w:szCs w:val="28"/>
        </w:rPr>
        <w:t>м</w:t>
      </w:r>
      <w:r w:rsidR="003A2DF7" w:rsidRPr="003A2DF7">
        <w:rPr>
          <w:sz w:val="28"/>
          <w:szCs w:val="28"/>
        </w:rPr>
        <w:t xml:space="preserve"> </w:t>
      </w:r>
      <w:r w:rsidR="0069563B">
        <w:rPr>
          <w:sz w:val="28"/>
          <w:szCs w:val="28"/>
        </w:rPr>
        <w:t>округе</w:t>
      </w:r>
      <w:r w:rsidR="00F87CA9">
        <w:rPr>
          <w:sz w:val="28"/>
          <w:szCs w:val="28"/>
        </w:rPr>
        <w:t xml:space="preserve"> (прил</w:t>
      </w:r>
      <w:r w:rsidR="0045648C">
        <w:rPr>
          <w:sz w:val="28"/>
          <w:szCs w:val="28"/>
        </w:rPr>
        <w:t>агается</w:t>
      </w:r>
      <w:r w:rsidR="00F87CA9">
        <w:rPr>
          <w:sz w:val="28"/>
          <w:szCs w:val="28"/>
        </w:rPr>
        <w:t>)</w:t>
      </w:r>
      <w:r w:rsidRPr="00A5728F">
        <w:rPr>
          <w:sz w:val="28"/>
          <w:szCs w:val="28"/>
        </w:rPr>
        <w:t>.</w:t>
      </w:r>
    </w:p>
    <w:p w:rsidR="00B5353B" w:rsidRDefault="00B5353B" w:rsidP="00B5353B">
      <w:pPr>
        <w:pStyle w:val="a3"/>
        <w:spacing w:before="0" w:beforeAutospacing="0" w:after="0" w:afterAutospacing="0" w:line="360" w:lineRule="auto"/>
        <w:ind w:left="-163" w:firstLine="87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Ачитского городского округа предусмотреть в бюджете Ачитского городского округа на 201</w:t>
      </w:r>
      <w:r w:rsidR="0043318B">
        <w:rPr>
          <w:sz w:val="28"/>
          <w:szCs w:val="28"/>
        </w:rPr>
        <w:t>9</w:t>
      </w:r>
      <w:r>
        <w:rPr>
          <w:sz w:val="28"/>
          <w:szCs w:val="28"/>
        </w:rPr>
        <w:t xml:space="preserve"> год увеличение финансирования мероприятий по уличному освещению населённых пунктов Ачитского городского округа.</w:t>
      </w:r>
    </w:p>
    <w:p w:rsidR="007C6AB8" w:rsidRDefault="00B5353B" w:rsidP="00B5353B">
      <w:pPr>
        <w:pStyle w:val="a3"/>
        <w:spacing w:before="0" w:beforeAutospacing="0" w:after="0" w:afterAutospacing="0" w:line="360" w:lineRule="auto"/>
        <w:ind w:left="-163"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6AB8">
        <w:rPr>
          <w:sz w:val="28"/>
          <w:szCs w:val="28"/>
        </w:rPr>
        <w:t xml:space="preserve">Разместить настоящее Решение на официальном сайте Думы Ачитского городского округа по адресу: </w:t>
      </w:r>
      <w:hyperlink r:id="rId5" w:history="1">
        <w:r w:rsidR="007C6AB8">
          <w:rPr>
            <w:rStyle w:val="a5"/>
            <w:color w:val="382EFA"/>
            <w:sz w:val="28"/>
            <w:szCs w:val="28"/>
          </w:rPr>
          <w:t>http://дума-ачит.рф</w:t>
        </w:r>
      </w:hyperlink>
      <w:r w:rsidR="007C6AB8">
        <w:rPr>
          <w:color w:val="000000"/>
          <w:sz w:val="28"/>
          <w:szCs w:val="28"/>
        </w:rPr>
        <w:t xml:space="preserve"> </w:t>
      </w:r>
      <w:r w:rsidR="007C6AB8">
        <w:rPr>
          <w:sz w:val="28"/>
          <w:szCs w:val="28"/>
        </w:rPr>
        <w:t>в информационно-телекоммуникационной сети «Интернет».</w:t>
      </w:r>
    </w:p>
    <w:p w:rsidR="00A5728F" w:rsidRPr="00A5728F" w:rsidRDefault="00A5728F" w:rsidP="00B5353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28F" w:rsidRPr="00A5728F" w:rsidRDefault="00A5728F" w:rsidP="00A572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28F" w:rsidRPr="00A5728F" w:rsidRDefault="00A5728F" w:rsidP="00A5728F">
      <w:pPr>
        <w:jc w:val="both"/>
        <w:rPr>
          <w:rFonts w:ascii="Times New Roman" w:hAnsi="Times New Roman" w:cs="Times New Roman"/>
          <w:sz w:val="28"/>
          <w:szCs w:val="28"/>
        </w:rPr>
      </w:pPr>
      <w:r w:rsidRPr="00A5728F"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С.Н. Никифоров</w:t>
      </w:r>
    </w:p>
    <w:p w:rsidR="003A2DF7" w:rsidRDefault="003A2DF7" w:rsidP="003A2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7E" w:rsidRDefault="0031187E" w:rsidP="003A2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DF7" w:rsidRPr="00DA7606" w:rsidRDefault="003A2DF7" w:rsidP="003A2DF7">
      <w:pPr>
        <w:spacing w:before="100" w:beforeAutospacing="1" w:after="100" w:afterAutospacing="1" w:line="240" w:lineRule="auto"/>
        <w:ind w:left="1416" w:firstLine="54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Думы                                                                                                                                                                                                          Ачитского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43318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DB5D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>14/82</w:t>
      </w:r>
    </w:p>
    <w:p w:rsidR="003A2DF7" w:rsidRPr="0045648C" w:rsidRDefault="003A2DF7" w:rsidP="003A2D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3A2DF7" w:rsidRPr="0045648C" w:rsidRDefault="00F87CA9" w:rsidP="003A2D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4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уличного освещения в Ачитском городском округе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В бюджете Ачитского городского округа на 2018 год на уличное освещение изначально запланировано 6630 тыс. рублей. В том числе 4430 тыс. руб. на оплату за электроэнергию, 1000 тыс. руб. на приобретение шкафов управления и светильников и 1200 тыс. руб. на проведение ремонтов.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 xml:space="preserve">На текущий момент проведены все конкурсные процедуры на заключение контрактов. Полностью исполнены контракты на поставку светильников и шкафов управления уличным освещением. 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Закуплено 85 светильников (50 натриевых и 35 индукционных), 20 шкафов управления освещением с астрономическим таймером и 10 шкафов для автоматизированной системы управления.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Заключен муниципальный контракт на выполнение ремонтных работ, включающих замену старых воздушных линий и прокладку новых, установку и замену светильников, установку шкафов управления. Подрядчик определен путем проведения электронного аукциона - Общество с ограниченной ответственностью «</w:t>
      </w:r>
      <w:proofErr w:type="spellStart"/>
      <w:r w:rsidRPr="0045648C">
        <w:rPr>
          <w:rFonts w:ascii="Times New Roman" w:hAnsi="Times New Roman" w:cs="Times New Roman"/>
          <w:sz w:val="24"/>
          <w:szCs w:val="24"/>
        </w:rPr>
        <w:t>Спецмонтаж</w:t>
      </w:r>
      <w:proofErr w:type="spellEnd"/>
      <w:r w:rsidRPr="0045648C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45648C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45648C">
        <w:rPr>
          <w:rFonts w:ascii="Times New Roman" w:hAnsi="Times New Roman" w:cs="Times New Roman"/>
          <w:sz w:val="24"/>
          <w:szCs w:val="24"/>
        </w:rPr>
        <w:t xml:space="preserve"> Челябинской области. Подрядчик приступил к исполнению контракта.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Работы производятся в первую очередь в целях исполнения имеющихся судебных решений: в п</w:t>
      </w:r>
      <w:r w:rsidR="0045648C">
        <w:rPr>
          <w:rFonts w:ascii="Times New Roman" w:hAnsi="Times New Roman" w:cs="Times New Roman"/>
          <w:sz w:val="24"/>
          <w:szCs w:val="24"/>
        </w:rPr>
        <w:t>гт</w:t>
      </w:r>
      <w:bookmarkStart w:id="0" w:name="_GoBack"/>
      <w:bookmarkEnd w:id="0"/>
      <w:r w:rsidRPr="0045648C">
        <w:rPr>
          <w:rFonts w:ascii="Times New Roman" w:hAnsi="Times New Roman" w:cs="Times New Roman"/>
          <w:sz w:val="24"/>
          <w:szCs w:val="24"/>
        </w:rPr>
        <w:t>. Ачит (ул. Заря, ул. Кусакина, ул. Гагарина, ул. Строителей, ул. Пионерская), п. Уфимский (ул. Мира, ул. Колхозная, ул. Пламя, пер. Совхозный), с. Русский Потам (ул. Ленина, ул. Советская, ул. Заречная).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В результате конкурсных процедур при заключении контракта на ремонтные работы получили экономию в сумме 364 тыс. руб. Средства планируется также направить на ремонтные работы по уличному освещению. Ведется подготовка к проведению электронного аукциона.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Также установка шкафов управления производится силами МУП ЖКХ Ачитского городского округа.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Хотя в 2018 году значительно увеличилась сумма, направленная на мероприятия по организации уличного освещения (2200 тыс. руб. в сравнении с 970 тыс. руб. в 2017 году), существенного прорыва в обеспечении качественного уличного освещения населенных пунктов Ачитского городского округа не произошло. Необходимо в 2019 году сохранить или увеличить объем средств, направляемых на мероприятия по организации уличного освещения.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48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45648C">
        <w:rPr>
          <w:rFonts w:ascii="Times New Roman" w:hAnsi="Times New Roman" w:cs="Times New Roman"/>
          <w:sz w:val="24"/>
          <w:szCs w:val="24"/>
        </w:rPr>
        <w:t xml:space="preserve">. В 2017 году на мероприятия по организации уличного освещения было израсходовано 970 тыс. руб. в том числе 800 тыс. руб. на приобретение шкафов учета и светильников и 170 тыс. руб. на выполнение работ. </w:t>
      </w:r>
    </w:p>
    <w:p w:rsidR="0043318B" w:rsidRPr="0045648C" w:rsidRDefault="0043318B" w:rsidP="0043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8C">
        <w:rPr>
          <w:rFonts w:ascii="Times New Roman" w:hAnsi="Times New Roman" w:cs="Times New Roman"/>
          <w:sz w:val="24"/>
          <w:szCs w:val="24"/>
        </w:rPr>
        <w:t>Всего приобретено 15 шкафов управления, в том числе 10 оснащенных астрономическим таймером и 5 с системой автоматического управления с подключением через сеть Интернет. Закуплено 50 светильников с лампами ЖКУ (натриевые), светильников индукционных в количестве 33 штуки для установки на улицу Комсомольская в п. Уфимский.</w:t>
      </w:r>
    </w:p>
    <w:p w:rsidR="003A2DF7" w:rsidRPr="0045648C" w:rsidRDefault="003A2DF7" w:rsidP="003A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F7" w:rsidRPr="0045648C" w:rsidRDefault="003A2DF7" w:rsidP="003A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F7" w:rsidRPr="0045648C" w:rsidRDefault="003A2DF7" w:rsidP="003A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F7" w:rsidRPr="0045648C" w:rsidRDefault="003A2DF7" w:rsidP="003A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A2DF7" w:rsidRPr="0045648C" w:rsidRDefault="003A2DF7" w:rsidP="003A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и </w:t>
      </w:r>
    </w:p>
    <w:p w:rsidR="003A2DF7" w:rsidRPr="0045648C" w:rsidRDefault="003A2DF7" w:rsidP="003A2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gramEnd"/>
      <w:r w:rsidRP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-коммунальному хозяйству                           </w:t>
      </w:r>
      <w:r w:rsid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5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А.В. Торопов</w:t>
      </w:r>
    </w:p>
    <w:p w:rsidR="0045648C" w:rsidRPr="0045648C" w:rsidRDefault="004564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648C" w:rsidRPr="0045648C" w:rsidSect="00B5353B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6"/>
    <w:rsid w:val="002B5919"/>
    <w:rsid w:val="003011B8"/>
    <w:rsid w:val="0031187E"/>
    <w:rsid w:val="003A2DF7"/>
    <w:rsid w:val="003B71B1"/>
    <w:rsid w:val="0043318B"/>
    <w:rsid w:val="0045648C"/>
    <w:rsid w:val="00530AA3"/>
    <w:rsid w:val="00690650"/>
    <w:rsid w:val="0069563B"/>
    <w:rsid w:val="007C6AB8"/>
    <w:rsid w:val="00937A40"/>
    <w:rsid w:val="009A4896"/>
    <w:rsid w:val="00A5728F"/>
    <w:rsid w:val="00AF3B22"/>
    <w:rsid w:val="00B5353B"/>
    <w:rsid w:val="00D93ABE"/>
    <w:rsid w:val="00DA7606"/>
    <w:rsid w:val="00DB5DBA"/>
    <w:rsid w:val="00DF6A3C"/>
    <w:rsid w:val="00F452A8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9209-3D8E-418D-B223-DBB69434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896"/>
    <w:rPr>
      <w:b/>
      <w:bCs/>
    </w:rPr>
  </w:style>
  <w:style w:type="character" w:styleId="a5">
    <w:name w:val="Hyperlink"/>
    <w:basedOn w:val="a0"/>
    <w:uiPriority w:val="99"/>
    <w:semiHidden/>
    <w:unhideWhenUsed/>
    <w:rsid w:val="009A4896"/>
    <w:rPr>
      <w:color w:val="0000FF"/>
      <w:u w:val="single"/>
    </w:rPr>
  </w:style>
  <w:style w:type="paragraph" w:customStyle="1" w:styleId="FR1">
    <w:name w:val="FR1"/>
    <w:rsid w:val="003011B8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paragraph" w:styleId="a6">
    <w:name w:val="Plain Text"/>
    <w:basedOn w:val="a"/>
    <w:link w:val="a7"/>
    <w:semiHidden/>
    <w:rsid w:val="003011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011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A572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572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57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91;&#1084;&#1072;-&#1072;&#1095;&#1080;&#1090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2018-10-22T05:23:00Z</cp:lastPrinted>
  <dcterms:created xsi:type="dcterms:W3CDTF">2017-10-11T06:06:00Z</dcterms:created>
  <dcterms:modified xsi:type="dcterms:W3CDTF">2018-10-25T06:07:00Z</dcterms:modified>
</cp:coreProperties>
</file>