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8FF4" w14:textId="77777777" w:rsidR="00C414AF" w:rsidRPr="00455F46" w:rsidRDefault="00C414AF" w:rsidP="00120206">
      <w:pPr>
        <w:pBdr>
          <w:bottom w:val="thickThinSmallGap" w:sz="24" w:space="3" w:color="auto"/>
        </w:pBdr>
        <w:spacing w:before="100" w:beforeAutospacing="1"/>
        <w:jc w:val="center"/>
        <w:rPr>
          <w:rFonts w:ascii="Liberation Serif" w:hAnsi="Liberation Serif"/>
          <w:sz w:val="24"/>
          <w:szCs w:val="24"/>
        </w:rPr>
      </w:pPr>
      <w:r w:rsidRPr="00455F46">
        <w:rPr>
          <w:rFonts w:ascii="Liberation Serif" w:hAnsi="Liberation Serif"/>
          <w:b/>
          <w:sz w:val="24"/>
          <w:szCs w:val="24"/>
        </w:rPr>
        <w:t>РОССИЙСКАЯ ФЕДЕРАЦИЯ   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ДУМА АЧИТСКОГО ГОРОДСКОГО ОКРУГА</w:t>
      </w:r>
    </w:p>
    <w:p w14:paraId="320A5D68" w14:textId="77777777" w:rsidR="0018192A" w:rsidRPr="00455F46" w:rsidRDefault="0018192A" w:rsidP="00120206">
      <w:pPr>
        <w:jc w:val="center"/>
        <w:rPr>
          <w:rFonts w:ascii="Liberation Serif" w:hAnsi="Liberation Serif"/>
          <w:b/>
          <w:sz w:val="24"/>
          <w:szCs w:val="24"/>
        </w:rPr>
      </w:pPr>
      <w:r w:rsidRPr="00455F46">
        <w:rPr>
          <w:rFonts w:ascii="Liberation Serif" w:hAnsi="Liberation Serif"/>
          <w:b/>
          <w:sz w:val="24"/>
          <w:szCs w:val="24"/>
        </w:rPr>
        <w:t>Повестка</w:t>
      </w:r>
    </w:p>
    <w:p w14:paraId="063A1F0F" w14:textId="77777777" w:rsidR="000C27AB" w:rsidRDefault="00C414AF" w:rsidP="00C414AF">
      <w:pPr>
        <w:jc w:val="center"/>
        <w:rPr>
          <w:rFonts w:ascii="Liberation Serif" w:hAnsi="Liberation Serif"/>
          <w:b/>
          <w:sz w:val="24"/>
          <w:szCs w:val="24"/>
        </w:rPr>
      </w:pPr>
      <w:r w:rsidRPr="00455F46">
        <w:rPr>
          <w:rFonts w:ascii="Liberation Serif" w:hAnsi="Liberation Serif"/>
          <w:b/>
          <w:sz w:val="24"/>
          <w:szCs w:val="24"/>
        </w:rPr>
        <w:t xml:space="preserve">Заседания Думы Ачитского городского округа </w:t>
      </w:r>
      <w:r w:rsidR="003D1D35" w:rsidRPr="00455F46">
        <w:rPr>
          <w:rFonts w:ascii="Liberation Serif" w:hAnsi="Liberation Serif"/>
          <w:b/>
          <w:sz w:val="24"/>
          <w:szCs w:val="24"/>
        </w:rPr>
        <w:t>седьмого</w:t>
      </w:r>
      <w:r w:rsidRPr="00455F46">
        <w:rPr>
          <w:rFonts w:ascii="Liberation Serif" w:hAnsi="Liberation Serif"/>
          <w:b/>
          <w:sz w:val="24"/>
          <w:szCs w:val="24"/>
        </w:rPr>
        <w:t xml:space="preserve"> созыва</w:t>
      </w:r>
    </w:p>
    <w:p w14:paraId="52AE297C" w14:textId="03392AC1" w:rsidR="00C414AF" w:rsidRPr="00455F46" w:rsidRDefault="006E1EBC" w:rsidP="00C414A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29 июня</w:t>
      </w:r>
      <w:r w:rsidR="00C414AF" w:rsidRPr="00455F46">
        <w:rPr>
          <w:rFonts w:ascii="Liberation Serif" w:hAnsi="Liberation Serif"/>
          <w:b/>
          <w:sz w:val="24"/>
          <w:szCs w:val="24"/>
        </w:rPr>
        <w:t xml:space="preserve"> 20</w:t>
      </w:r>
      <w:r w:rsidR="00CB2446" w:rsidRPr="00455F46">
        <w:rPr>
          <w:rFonts w:ascii="Liberation Serif" w:hAnsi="Liberation Serif"/>
          <w:b/>
          <w:sz w:val="24"/>
          <w:szCs w:val="24"/>
        </w:rPr>
        <w:t>2</w:t>
      </w:r>
      <w:r w:rsidR="000E133A" w:rsidRPr="00455F46">
        <w:rPr>
          <w:rFonts w:ascii="Liberation Serif" w:hAnsi="Liberation Serif"/>
          <w:b/>
          <w:sz w:val="24"/>
          <w:szCs w:val="24"/>
        </w:rPr>
        <w:t>2</w:t>
      </w:r>
      <w:r w:rsidR="000014C1" w:rsidRPr="00455F46">
        <w:rPr>
          <w:rFonts w:ascii="Liberation Serif" w:hAnsi="Liberation Serif"/>
          <w:b/>
          <w:sz w:val="24"/>
          <w:szCs w:val="24"/>
        </w:rPr>
        <w:t xml:space="preserve"> </w:t>
      </w:r>
      <w:r w:rsidR="00C414AF" w:rsidRPr="00455F46">
        <w:rPr>
          <w:rFonts w:ascii="Liberation Serif" w:hAnsi="Liberation Serif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Y="213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4864"/>
        <w:gridCol w:w="1416"/>
        <w:gridCol w:w="2978"/>
      </w:tblGrid>
      <w:tr w:rsidR="006E1EBC" w:rsidRPr="00F56C44" w14:paraId="2D0C1363" w14:textId="77777777" w:rsidTr="00AF2868">
        <w:trPr>
          <w:trHeight w:val="560"/>
        </w:trPr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</w:tcPr>
          <w:p w14:paraId="0D89DD04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452" w:type="pct"/>
            <w:tcBorders>
              <w:top w:val="single" w:sz="4" w:space="0" w:color="auto"/>
            </w:tcBorders>
            <w:shd w:val="clear" w:color="auto" w:fill="auto"/>
          </w:tcPr>
          <w:p w14:paraId="7CF0AB81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37F077E3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01" w:type="pct"/>
            <w:shd w:val="clear" w:color="auto" w:fill="auto"/>
          </w:tcPr>
          <w:p w14:paraId="1F341B67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/>
                <w:sz w:val="24"/>
                <w:szCs w:val="24"/>
              </w:rPr>
              <w:t>Докладчик и содокладчики</w:t>
            </w:r>
          </w:p>
        </w:tc>
      </w:tr>
      <w:tr w:rsidR="006E1EBC" w:rsidRPr="00F56C44" w14:paraId="05996FCE" w14:textId="77777777" w:rsidTr="00561040">
        <w:trPr>
          <w:trHeight w:val="411"/>
        </w:trPr>
        <w:tc>
          <w:tcPr>
            <w:tcW w:w="5000" w:type="pct"/>
            <w:gridSpan w:val="4"/>
          </w:tcPr>
          <w:p w14:paraId="4350960E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/>
                <w:sz w:val="24"/>
                <w:szCs w:val="24"/>
              </w:rPr>
              <w:t>Заседание Думы</w:t>
            </w:r>
          </w:p>
        </w:tc>
      </w:tr>
      <w:tr w:rsidR="006E1EBC" w:rsidRPr="00F56C44" w14:paraId="72D1E210" w14:textId="77777777" w:rsidTr="00AF2868">
        <w:trPr>
          <w:trHeight w:val="2108"/>
        </w:trPr>
        <w:tc>
          <w:tcPr>
            <w:tcW w:w="333" w:type="pct"/>
            <w:shd w:val="clear" w:color="auto" w:fill="auto"/>
          </w:tcPr>
          <w:p w14:paraId="6A62E7B5" w14:textId="77777777" w:rsidR="006E1EBC" w:rsidRPr="00F56C44" w:rsidRDefault="006E1EBC" w:rsidP="00561040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52" w:type="pct"/>
          </w:tcPr>
          <w:p w14:paraId="6F5FFB98" w14:textId="77777777" w:rsidR="006E1EBC" w:rsidRPr="00F56C44" w:rsidRDefault="006E1EBC" w:rsidP="00561040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Устав Ачитского городского округа </w:t>
            </w:r>
          </w:p>
        </w:tc>
        <w:tc>
          <w:tcPr>
            <w:tcW w:w="714" w:type="pct"/>
          </w:tcPr>
          <w:p w14:paraId="5043E530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10.00-10.15</w:t>
            </w:r>
          </w:p>
        </w:tc>
        <w:tc>
          <w:tcPr>
            <w:tcW w:w="1501" w:type="pct"/>
          </w:tcPr>
          <w:p w14:paraId="57BC3CBA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32DDB133" w14:textId="77777777" w:rsidR="00351E48" w:rsidRDefault="00696667" w:rsidP="00FF60E7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Ирина Александровна</w:t>
            </w:r>
            <w:r w:rsidR="00FF60E7"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, </w:t>
            </w:r>
          </w:p>
          <w:p w14:paraId="57EA3614" w14:textId="4D0779EF" w:rsidR="00FF60E7" w:rsidRDefault="00696667" w:rsidP="00FF60E7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зав. отделом по правовым</w:t>
            </w:r>
            <w:r w:rsidR="00FF60E7"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и кадровым вопросам администрации </w:t>
            </w:r>
            <w:r w:rsidR="00FF60E7"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  <w:p w14:paraId="22BFC6F7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Содокладчики:</w:t>
            </w:r>
          </w:p>
          <w:p w14:paraId="3240C248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Никифоров Сергей Николаевич, </w:t>
            </w:r>
          </w:p>
          <w:p w14:paraId="796A01BE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председатель комиссии по законодательству, местному самоуправлению и связям с общественностью Думы Ачитского ГО</w:t>
            </w:r>
          </w:p>
        </w:tc>
      </w:tr>
      <w:tr w:rsidR="006E1EBC" w:rsidRPr="00F56C44" w14:paraId="7A00B23B" w14:textId="77777777" w:rsidTr="00AF2868">
        <w:trPr>
          <w:trHeight w:val="2832"/>
        </w:trPr>
        <w:tc>
          <w:tcPr>
            <w:tcW w:w="333" w:type="pct"/>
            <w:shd w:val="clear" w:color="auto" w:fill="auto"/>
          </w:tcPr>
          <w:p w14:paraId="78DA6C61" w14:textId="77777777" w:rsidR="006E1EBC" w:rsidRPr="00F56C44" w:rsidRDefault="006E1EBC" w:rsidP="00561040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52" w:type="pct"/>
          </w:tcPr>
          <w:p w14:paraId="6E7CCD15" w14:textId="77777777" w:rsidR="006E1EBC" w:rsidRPr="00F56C44" w:rsidRDefault="006E1EBC" w:rsidP="00561040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О внесении изменений в решение Думы Ачитского городского округа «О бюджете Ачитского городского округа на 2022 год и плановый период 2023 и 2024 годов»</w:t>
            </w:r>
          </w:p>
        </w:tc>
        <w:tc>
          <w:tcPr>
            <w:tcW w:w="714" w:type="pct"/>
          </w:tcPr>
          <w:p w14:paraId="44D4849B" w14:textId="77777777" w:rsidR="006E1EBC" w:rsidRPr="00F56C44" w:rsidRDefault="006E1EBC" w:rsidP="005610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10.15-10.30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064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3FB19D40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Пупышева Наталья Викторовна, </w:t>
            </w:r>
          </w:p>
          <w:p w14:paraId="4DAA9D8C" w14:textId="77777777" w:rsidR="00696667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зам. главы администрации Ачитского городского округа по экономике и финансам – начальник Финансового управления администрации Ачитского </w:t>
            </w:r>
            <w:r w:rsidR="00696667">
              <w:rPr>
                <w:rFonts w:ascii="Liberation Serif" w:hAnsi="Liberation Serif"/>
                <w:bCs/>
                <w:sz w:val="24"/>
                <w:szCs w:val="24"/>
              </w:rPr>
              <w:t>ГО</w:t>
            </w:r>
          </w:p>
          <w:p w14:paraId="1BEA80AF" w14:textId="256AE57E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Содокладчики:</w:t>
            </w:r>
          </w:p>
          <w:p w14:paraId="0E578AA6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Рогожников Сергей Николаевич, </w:t>
            </w:r>
          </w:p>
          <w:p w14:paraId="4F6ECA4F" w14:textId="10F2E041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председатель комиссии по бюджету и экономической политике Думы Ачитского </w:t>
            </w:r>
            <w:r w:rsidR="00696667">
              <w:rPr>
                <w:rFonts w:ascii="Liberation Serif" w:hAnsi="Liberation Serif"/>
                <w:bCs/>
                <w:sz w:val="24"/>
                <w:szCs w:val="24"/>
              </w:rPr>
              <w:t>ГО;</w:t>
            </w:r>
          </w:p>
          <w:p w14:paraId="685427E4" w14:textId="77777777" w:rsidR="006E1EBC" w:rsidRPr="00F56C44" w:rsidRDefault="006E1EBC" w:rsidP="00561040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Козьминых Анастасия Михайловна,</w:t>
            </w:r>
          </w:p>
          <w:p w14:paraId="1CE0E011" w14:textId="67978CB5" w:rsidR="006E1EBC" w:rsidRPr="00F56C44" w:rsidRDefault="006E1EBC" w:rsidP="00696667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председатель Счетной палаты Ачитского ГО</w:t>
            </w:r>
          </w:p>
        </w:tc>
      </w:tr>
      <w:tr w:rsidR="00AF2868" w:rsidRPr="00F56C44" w14:paraId="4555E5EF" w14:textId="77777777" w:rsidTr="00AF2868">
        <w:trPr>
          <w:trHeight w:val="2832"/>
        </w:trPr>
        <w:tc>
          <w:tcPr>
            <w:tcW w:w="333" w:type="pct"/>
            <w:shd w:val="clear" w:color="auto" w:fill="auto"/>
          </w:tcPr>
          <w:p w14:paraId="114E536D" w14:textId="77777777" w:rsidR="00AF2868" w:rsidRDefault="00AF2868" w:rsidP="00AF2868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  <w:p w14:paraId="24FE82E4" w14:textId="77777777" w:rsidR="00AF2868" w:rsidRPr="00F56C44" w:rsidRDefault="00AF2868" w:rsidP="00AF28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2" w:type="pct"/>
          </w:tcPr>
          <w:p w14:paraId="52F0189A" w14:textId="5E92D656" w:rsidR="00AF2868" w:rsidRPr="00F56C44" w:rsidRDefault="00AF2868" w:rsidP="00AF28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1E2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 замене дотаций из областного бюджета на выравнивание бюджетной обеспеченности Ачитского городского округа дополнительными нормативами отчислений в бюджет городского округа от налога на доходы физических лиц</w:t>
            </w:r>
          </w:p>
        </w:tc>
        <w:tc>
          <w:tcPr>
            <w:tcW w:w="714" w:type="pct"/>
          </w:tcPr>
          <w:p w14:paraId="5FECB97D" w14:textId="2D0A67C8" w:rsidR="00AF2868" w:rsidRPr="00F56C44" w:rsidRDefault="00AF2868" w:rsidP="00AF28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10.30-10.45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760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5AAFF085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Пупышева Наталья Викторовна, </w:t>
            </w:r>
          </w:p>
          <w:p w14:paraId="2AAB0592" w14:textId="77777777" w:rsidR="00AF2868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зам. главы администрации Ачитского городского округа по экономике и финансам – начальник Финансового управления администрации Ачитского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ГО</w:t>
            </w:r>
          </w:p>
          <w:p w14:paraId="7E01710D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Содокладчики:</w:t>
            </w:r>
          </w:p>
          <w:p w14:paraId="185AF6B6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Рогожников Сергей Николаевич, </w:t>
            </w:r>
          </w:p>
          <w:p w14:paraId="1794DFAE" w14:textId="74B768AC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председатель комиссии по бюджету и экономической политике Думы Ачитского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ГО</w:t>
            </w:r>
          </w:p>
        </w:tc>
      </w:tr>
      <w:tr w:rsidR="00AF2868" w:rsidRPr="00F56C44" w14:paraId="55105073" w14:textId="77777777" w:rsidTr="00AF2868">
        <w:trPr>
          <w:trHeight w:val="1469"/>
        </w:trPr>
        <w:tc>
          <w:tcPr>
            <w:tcW w:w="333" w:type="pct"/>
            <w:shd w:val="clear" w:color="auto" w:fill="auto"/>
          </w:tcPr>
          <w:p w14:paraId="07C27B45" w14:textId="4CE0BAF6" w:rsidR="00AF2868" w:rsidRPr="00F56C44" w:rsidRDefault="00AF2868" w:rsidP="00AF2868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52" w:type="pct"/>
          </w:tcPr>
          <w:p w14:paraId="518343E3" w14:textId="1F0D3083" w:rsidR="00AF2868" w:rsidRPr="003C5A80" w:rsidRDefault="00AF2868" w:rsidP="00AF2868">
            <w:pPr>
              <w:overflowPunct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C5A80">
              <w:rPr>
                <w:rFonts w:ascii="Liberation Serif" w:hAnsi="Liberation Serif"/>
                <w:sz w:val="24"/>
                <w:szCs w:val="24"/>
              </w:rPr>
              <w:t>О внесении изменений в Генеральный план Ачитского городского округа вне границ населенных пунктов, утвержденный решением Думы Ачитского городского округа от 21.025.2014 № 5/35</w:t>
            </w:r>
          </w:p>
        </w:tc>
        <w:tc>
          <w:tcPr>
            <w:tcW w:w="714" w:type="pct"/>
          </w:tcPr>
          <w:p w14:paraId="33D04E55" w14:textId="66998A4E" w:rsidR="00AF2868" w:rsidRPr="00F56C44" w:rsidRDefault="00AF2868" w:rsidP="00AF28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10.45-11.00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846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22EA35C5" w14:textId="77777777" w:rsidR="00AF2868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>Гончарова Екатерина Сергеевна,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14:paraId="0333A1D2" w14:textId="7DE3B02A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заведующая отделом</w:t>
            </w: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 архитектуры и градостроительства администрации Ачитского городского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– главный архитектор.</w:t>
            </w:r>
          </w:p>
          <w:p w14:paraId="6ED3A757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Содокладчик:</w:t>
            </w:r>
          </w:p>
          <w:p w14:paraId="48C79B56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Никифоров Сергей Николаевич, </w:t>
            </w:r>
          </w:p>
          <w:p w14:paraId="3AB1E0F8" w14:textId="2C9EFDD9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председатель комиссии по законодательству, местному самоуправлению и связям с общественностью Думы Ачитского ГО</w:t>
            </w:r>
          </w:p>
        </w:tc>
      </w:tr>
      <w:tr w:rsidR="00AF2868" w:rsidRPr="00F56C44" w14:paraId="40395FE8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2B01DD03" w14:textId="77777777" w:rsidR="00AF2868" w:rsidRDefault="00AF2868" w:rsidP="00AF2868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6DEB3B1E" w14:textId="3EB9565D" w:rsidR="00AF2868" w:rsidRPr="00F56C44" w:rsidRDefault="00AF2868" w:rsidP="00AF28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2" w:type="pct"/>
          </w:tcPr>
          <w:p w14:paraId="7447EAF3" w14:textId="38F01962" w:rsidR="00AF2868" w:rsidRPr="003C5A80" w:rsidRDefault="00AF2868" w:rsidP="00AF2868">
            <w:pPr>
              <w:tabs>
                <w:tab w:val="left" w:pos="10200"/>
              </w:tabs>
              <w:spacing w:before="100" w:beforeAutospacing="1" w:after="100" w:afterAutospacing="1"/>
              <w:ind w:right="-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1A7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 внесении изменений в решение Думы Ачитского городского округа от 18.10.2007 г. № 39 «Об установлении земельного налога на территории Ачитского городского округа»</w:t>
            </w:r>
          </w:p>
        </w:tc>
        <w:tc>
          <w:tcPr>
            <w:tcW w:w="714" w:type="pct"/>
          </w:tcPr>
          <w:p w14:paraId="060D72A1" w14:textId="38401DE8" w:rsidR="00AF2868" w:rsidRPr="00F56C44" w:rsidRDefault="00AF2868" w:rsidP="00AF28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11.00-11.15</w:t>
            </w:r>
          </w:p>
        </w:tc>
        <w:tc>
          <w:tcPr>
            <w:tcW w:w="1501" w:type="pct"/>
          </w:tcPr>
          <w:p w14:paraId="7FF02B0F" w14:textId="77777777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3BB0D762" w14:textId="59F8889E" w:rsidR="00AF2868" w:rsidRDefault="00AF2868" w:rsidP="00AF2868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Шубин Алексей Михайлович</w:t>
            </w: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,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председатель</w:t>
            </w:r>
            <w:r>
              <w:t xml:space="preserve"> </w:t>
            </w:r>
            <w:r w:rsidRPr="00351E48">
              <w:rPr>
                <w:rFonts w:ascii="Liberation Serif" w:eastAsia="Calibri" w:hAnsi="Liberation Serif"/>
                <w:bCs/>
                <w:sz w:val="24"/>
                <w:szCs w:val="24"/>
              </w:rPr>
              <w:t>Комитет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а</w:t>
            </w:r>
            <w:r w:rsidRPr="00351E48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экономики и труда администрации 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  <w:p w14:paraId="0A43AB0A" w14:textId="0797F5FD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Содокладчик:</w:t>
            </w:r>
          </w:p>
          <w:p w14:paraId="2F88AC93" w14:textId="77777777" w:rsidR="00AF2868" w:rsidRPr="00351E48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51E48">
              <w:rPr>
                <w:rFonts w:ascii="Liberation Serif" w:hAnsi="Liberation Serif"/>
                <w:bCs/>
                <w:sz w:val="24"/>
                <w:szCs w:val="24"/>
              </w:rPr>
              <w:t xml:space="preserve">Рогожников Сергей Николаевич, </w:t>
            </w:r>
          </w:p>
          <w:p w14:paraId="29514245" w14:textId="5465B4D0" w:rsidR="00AF2868" w:rsidRPr="00351E48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51E48">
              <w:rPr>
                <w:rFonts w:ascii="Liberation Serif" w:hAnsi="Liberation Serif"/>
                <w:bCs/>
                <w:sz w:val="24"/>
                <w:szCs w:val="24"/>
              </w:rPr>
              <w:t>председатель комиссии по бюджету и экономической политике Думы Ачитского ГО</w:t>
            </w:r>
          </w:p>
          <w:p w14:paraId="016FFC94" w14:textId="3089BF9D" w:rsidR="00AF2868" w:rsidRPr="00F56C44" w:rsidRDefault="00AF2868" w:rsidP="00AF2868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</w:p>
        </w:tc>
      </w:tr>
      <w:tr w:rsidR="00323939" w:rsidRPr="00F56C44" w14:paraId="338A26FC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74210C37" w14:textId="63814818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2" w:type="pct"/>
          </w:tcPr>
          <w:p w14:paraId="32DE837B" w14:textId="53F72560" w:rsidR="00323939" w:rsidRPr="009D074D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О подготовке образовательных учреждений городского округа к новому 2022-2023 учебному году</w:t>
            </w:r>
          </w:p>
        </w:tc>
        <w:tc>
          <w:tcPr>
            <w:tcW w:w="714" w:type="pct"/>
          </w:tcPr>
          <w:p w14:paraId="1D66D5EF" w14:textId="5BAE6CCD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11.15-11.30</w:t>
            </w:r>
          </w:p>
        </w:tc>
        <w:tc>
          <w:tcPr>
            <w:tcW w:w="1501" w:type="pct"/>
          </w:tcPr>
          <w:p w14:paraId="2D845470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48A82B06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Хитрина</w:t>
            </w:r>
            <w:proofErr w:type="spellEnd"/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 xml:space="preserve"> Людмила Анатольевна,</w:t>
            </w:r>
          </w:p>
          <w:p w14:paraId="7EB9A8B5" w14:textId="768752F4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администрации Ачитского городского округа</w:t>
            </w:r>
          </w:p>
        </w:tc>
      </w:tr>
      <w:tr w:rsidR="00323939" w:rsidRPr="00F56C44" w14:paraId="6352369A" w14:textId="77777777" w:rsidTr="00323939">
        <w:trPr>
          <w:trHeight w:val="463"/>
        </w:trPr>
        <w:tc>
          <w:tcPr>
            <w:tcW w:w="333" w:type="pct"/>
            <w:shd w:val="clear" w:color="auto" w:fill="auto"/>
          </w:tcPr>
          <w:p w14:paraId="4CD642D3" w14:textId="77777777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2" w:type="pct"/>
          </w:tcPr>
          <w:p w14:paraId="52CE6621" w14:textId="3A043DF9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  <w:tc>
          <w:tcPr>
            <w:tcW w:w="714" w:type="pct"/>
          </w:tcPr>
          <w:p w14:paraId="5330D2C8" w14:textId="4FCA5099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11.30-11.</w:t>
            </w: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501" w:type="pct"/>
          </w:tcPr>
          <w:p w14:paraId="131337D9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</w:p>
        </w:tc>
      </w:tr>
      <w:tr w:rsidR="00323939" w:rsidRPr="00F56C44" w14:paraId="290666E8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57D8D4E6" w14:textId="1F82E0F0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52" w:type="pct"/>
          </w:tcPr>
          <w:p w14:paraId="5FF89F33" w14:textId="77777777" w:rsidR="00323939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О результатах проведения контрольного мероприятия Счетной палатой Ачитского городского округа </w:t>
            </w:r>
          </w:p>
          <w:p w14:paraId="346C5E63" w14:textId="60005301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(«</w:t>
            </w:r>
            <w:r w:rsidRPr="00EB5825">
              <w:rPr>
                <w:rFonts w:ascii="Liberation Serif" w:hAnsi="Liberation Serif"/>
                <w:sz w:val="24"/>
                <w:szCs w:val="24"/>
              </w:rPr>
              <w:t>Проверка расходования денежных средств, выделенных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МКОУ АГО «Заринская СОШ» за 2021 год</w:t>
            </w:r>
            <w:r>
              <w:rPr>
                <w:rFonts w:ascii="Liberation Serif" w:hAnsi="Liberation Serif"/>
                <w:sz w:val="24"/>
                <w:szCs w:val="24"/>
              </w:rPr>
              <w:t>»)</w:t>
            </w:r>
          </w:p>
        </w:tc>
        <w:tc>
          <w:tcPr>
            <w:tcW w:w="714" w:type="pct"/>
          </w:tcPr>
          <w:p w14:paraId="3C6DC5D8" w14:textId="69A2DC96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11.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0-11.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01" w:type="pct"/>
          </w:tcPr>
          <w:p w14:paraId="2250E3F2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144586F8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Козьминых Анастасия Михайловна,</w:t>
            </w:r>
          </w:p>
          <w:p w14:paraId="5A4BCD0E" w14:textId="4A579995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председатель Счетной палаты Ачитского ГО</w:t>
            </w:r>
          </w:p>
        </w:tc>
      </w:tr>
      <w:tr w:rsidR="00323939" w:rsidRPr="00F56C44" w14:paraId="2560B8B9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1B32C9CC" w14:textId="7AFC2B7B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52" w:type="pct"/>
          </w:tcPr>
          <w:p w14:paraId="067465F0" w14:textId="430ADAFA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Информация об исполнении бюджета Ачитского городского округа за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 квартал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714" w:type="pct"/>
          </w:tcPr>
          <w:p w14:paraId="3A776A76" w14:textId="6653B5AC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11.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5-12.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01" w:type="pct"/>
          </w:tcPr>
          <w:p w14:paraId="0F0C7E67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6D59F1A8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Козьминых Анастасия Михайловна,</w:t>
            </w:r>
          </w:p>
          <w:p w14:paraId="123C10E4" w14:textId="2E98BBBC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</w:rPr>
              <w:t>председатель Счетной палаты Ачитского ГО</w:t>
            </w:r>
          </w:p>
        </w:tc>
      </w:tr>
      <w:tr w:rsidR="00323939" w:rsidRPr="00F56C44" w14:paraId="5C237F31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407FB5DF" w14:textId="3BE5D6D3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52" w:type="pct"/>
          </w:tcPr>
          <w:p w14:paraId="7E7108EB" w14:textId="2CC3DCA5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Об итогах отопительного сезона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F56C44">
              <w:rPr>
                <w:rFonts w:ascii="Liberation Serif" w:hAnsi="Liberation Serif"/>
                <w:sz w:val="24"/>
                <w:szCs w:val="24"/>
              </w:rPr>
              <w:t>2021-2022 гг.</w:t>
            </w:r>
          </w:p>
        </w:tc>
        <w:tc>
          <w:tcPr>
            <w:tcW w:w="714" w:type="pct"/>
          </w:tcPr>
          <w:p w14:paraId="51702890" w14:textId="0456755A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12.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0-12.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FF4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380D2981" w14:textId="77777777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Крючков Владимир Валерьевич,</w:t>
            </w:r>
          </w:p>
          <w:p w14:paraId="6BFE090F" w14:textId="77777777" w:rsidR="00323939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зам. главы администрации Ачитского городского округа по муниципальному и жилищно-коммунальному хозяйству</w:t>
            </w:r>
          </w:p>
          <w:p w14:paraId="0BAE846E" w14:textId="77777777" w:rsidR="00323939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Содокладчик</w:t>
            </w:r>
            <w:r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:</w:t>
            </w:r>
          </w:p>
          <w:p w14:paraId="411B2CBA" w14:textId="77777777" w:rsidR="00323939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272008">
              <w:rPr>
                <w:rFonts w:ascii="Liberation Serif" w:hAnsi="Liberation Serif"/>
                <w:bCs/>
                <w:sz w:val="24"/>
                <w:szCs w:val="24"/>
              </w:rPr>
              <w:t>Новосёлов Евгений Юрьевич,</w:t>
            </w:r>
          </w:p>
          <w:p w14:paraId="6A3DB3B1" w14:textId="6D66FDE1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директор МУП ЖКХ Ачитского 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</w:p>
        </w:tc>
      </w:tr>
      <w:tr w:rsidR="00323939" w:rsidRPr="00F56C44" w14:paraId="5476AF85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0355272C" w14:textId="57C5C21E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52" w:type="pct"/>
          </w:tcPr>
          <w:p w14:paraId="74CC75DC" w14:textId="74B2E7A6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Об организации уличного освещения в Ачитском городском округе</w:t>
            </w:r>
          </w:p>
        </w:tc>
        <w:tc>
          <w:tcPr>
            <w:tcW w:w="714" w:type="pct"/>
          </w:tcPr>
          <w:p w14:paraId="62D25F93" w14:textId="37D4B2EC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12.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5-12.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61A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036D0F80" w14:textId="77777777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Софронов Дмитрий Михайлович,</w:t>
            </w:r>
          </w:p>
          <w:p w14:paraId="505B2A68" w14:textId="09F862FE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директор МКУ АГО «Служба по работе с населением «Совет»</w:t>
            </w:r>
          </w:p>
        </w:tc>
      </w:tr>
      <w:tr w:rsidR="00323939" w:rsidRPr="00F56C44" w14:paraId="7945E699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6838760D" w14:textId="58B4E34C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2" w:type="pct"/>
          </w:tcPr>
          <w:p w14:paraId="5915D0C6" w14:textId="0E6DD3AD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noProof/>
                <w:sz w:val="24"/>
                <w:szCs w:val="24"/>
              </w:rPr>
              <w:t xml:space="preserve">О ходе выполнения программы «Развитие культуры в Ачитском городском округе» </w:t>
            </w:r>
          </w:p>
        </w:tc>
        <w:tc>
          <w:tcPr>
            <w:tcW w:w="714" w:type="pct"/>
          </w:tcPr>
          <w:p w14:paraId="34F72607" w14:textId="577A0EE6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12.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0-12.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01" w:type="pct"/>
          </w:tcPr>
          <w:p w14:paraId="18FA5450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568130B7" w14:textId="77777777" w:rsidR="00323939" w:rsidRPr="00F56C44" w:rsidRDefault="00323939" w:rsidP="00323939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noProof/>
                <w:sz w:val="24"/>
                <w:szCs w:val="24"/>
              </w:rPr>
              <w:t>Мещерякова Марина Игоревна,</w:t>
            </w:r>
          </w:p>
          <w:p w14:paraId="61118C72" w14:textId="3536CA6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noProof/>
                <w:sz w:val="24"/>
                <w:szCs w:val="24"/>
              </w:rPr>
              <w:t>начальник Управление культуры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 администрации Ачитского 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</w:p>
        </w:tc>
      </w:tr>
      <w:tr w:rsidR="00323939" w:rsidRPr="00F56C44" w14:paraId="311530E0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09AC7F16" w14:textId="55757B5A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452" w:type="pct"/>
          </w:tcPr>
          <w:p w14:paraId="39941A14" w14:textId="265E5DCE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 награждении Благодарственным письмом Думы Ачитского городского округа</w:t>
            </w:r>
          </w:p>
        </w:tc>
        <w:tc>
          <w:tcPr>
            <w:tcW w:w="714" w:type="pct"/>
          </w:tcPr>
          <w:p w14:paraId="01B935C1" w14:textId="18B923AA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12.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5-1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01" w:type="pct"/>
          </w:tcPr>
          <w:p w14:paraId="11FF96CE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154917F5" w14:textId="77777777" w:rsidR="00323939" w:rsidRPr="00F56C44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Торопов Алексей Викторович, </w:t>
            </w:r>
          </w:p>
          <w:p w14:paraId="20C49858" w14:textId="3028D18B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председатель Думы 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</w:tc>
      </w:tr>
      <w:tr w:rsidR="00323939" w:rsidRPr="00F56C44" w14:paraId="7F1383AC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249BEDF3" w14:textId="1709FE32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452" w:type="pct"/>
          </w:tcPr>
          <w:p w14:paraId="0D0447D7" w14:textId="72CFCE00" w:rsidR="00323939" w:rsidRDefault="00323939" w:rsidP="00323939">
            <w:pPr>
              <w:overflowPunct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рассмотрении протеста прокуратуры Ачитского района на решение Думы Ачитского городского округа от 25.05.2022 № 7/51 «</w:t>
            </w:r>
            <w:r w:rsidRPr="00417204">
              <w:rPr>
                <w:rFonts w:ascii="Liberation Serif" w:hAnsi="Liberation Serif"/>
                <w:sz w:val="24"/>
                <w:szCs w:val="24"/>
              </w:rPr>
              <w:t>О внесении изменений в решение Думы Ачитского городского округа от 27 сентября 2018 года № 13/64 «О заработной плате лиц, замещающих муниципальные должности в Ачитском городском округе»</w:t>
            </w:r>
          </w:p>
        </w:tc>
        <w:tc>
          <w:tcPr>
            <w:tcW w:w="714" w:type="pct"/>
          </w:tcPr>
          <w:p w14:paraId="7844BE4C" w14:textId="4DE4F27C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-13.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501" w:type="pct"/>
          </w:tcPr>
          <w:p w14:paraId="43E02477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08E3C2B3" w14:textId="77777777" w:rsidR="00323939" w:rsidRPr="00F56C44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Торопов Алексей Викторович, </w:t>
            </w:r>
          </w:p>
          <w:p w14:paraId="24B0FBDC" w14:textId="4B59BF2A" w:rsidR="00323939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председатель Думы 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  <w:p w14:paraId="0045567C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</w:p>
        </w:tc>
      </w:tr>
      <w:tr w:rsidR="00323939" w:rsidRPr="00F56C44" w14:paraId="4A493A66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57E1D395" w14:textId="6A0B8127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52" w:type="pct"/>
          </w:tcPr>
          <w:p w14:paraId="0D7EEED2" w14:textId="719CC16B" w:rsidR="00323939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рассмотрении протеста прокуратуры Ачитского района</w:t>
            </w:r>
            <w:r>
              <w:t xml:space="preserve"> </w:t>
            </w:r>
            <w:r w:rsidRPr="00B15415">
              <w:rPr>
                <w:rFonts w:ascii="Liberation Serif" w:hAnsi="Liberation Serif"/>
                <w:sz w:val="24"/>
                <w:szCs w:val="24"/>
              </w:rPr>
              <w:t>на решение Думы Ачитского городского округа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15.02.2017 № 1/4 «</w:t>
            </w:r>
            <w:r w:rsidRPr="00B15415">
              <w:rPr>
                <w:rFonts w:ascii="Liberation Serif" w:hAnsi="Liberation Serif"/>
                <w:sz w:val="24"/>
                <w:szCs w:val="24"/>
              </w:rPr>
              <w:t>Об утверждении Положения об организации продажи муниципального имущества Ачитского городского округа на аукционе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14:paraId="599CB326" w14:textId="3E70528C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-13.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501" w:type="pct"/>
          </w:tcPr>
          <w:p w14:paraId="57815234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173B79C0" w14:textId="77777777" w:rsidR="00323939" w:rsidRPr="00F56C44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Торопов Алексей Викторович, </w:t>
            </w:r>
          </w:p>
          <w:p w14:paraId="5FBA7199" w14:textId="77777777" w:rsidR="00323939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председатель Думы 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  <w:p w14:paraId="6B918FDE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</w:p>
        </w:tc>
      </w:tr>
      <w:tr w:rsidR="00323939" w:rsidRPr="00F56C44" w14:paraId="1FC0684A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5C8A7C03" w14:textId="3BCD6041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52" w:type="pct"/>
          </w:tcPr>
          <w:p w14:paraId="47C464C4" w14:textId="37836BBF" w:rsidR="00323939" w:rsidRDefault="00323939" w:rsidP="00323939">
            <w:pPr>
              <w:overflowPunct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рассмотрении протеста прокуратуры Ачитского района</w:t>
            </w:r>
            <w:r>
              <w:t xml:space="preserve"> </w:t>
            </w:r>
            <w:r w:rsidRPr="00B15415">
              <w:rPr>
                <w:rFonts w:ascii="Liberation Serif" w:hAnsi="Liberation Serif"/>
                <w:sz w:val="24"/>
                <w:szCs w:val="24"/>
              </w:rPr>
              <w:t>на решение Думы Ачитского городского округа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26.10.2016 № 2/10 «</w:t>
            </w:r>
            <w:r w:rsidRPr="00B15415">
              <w:rPr>
                <w:rFonts w:ascii="Liberation Serif" w:hAnsi="Liberation Serif"/>
                <w:sz w:val="24"/>
                <w:szCs w:val="24"/>
              </w:rPr>
              <w:t>Об утверждении Положения об учете муниципального имущества и порядке ведения Реестра муниципальной собственности Ачитского городского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714" w:type="pct"/>
          </w:tcPr>
          <w:p w14:paraId="545A9FB3" w14:textId="0B95C5A8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-13.</w:t>
            </w: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501" w:type="pct"/>
          </w:tcPr>
          <w:p w14:paraId="0EA4D2ED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643C877E" w14:textId="77777777" w:rsidR="00323939" w:rsidRPr="00F56C44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Торопов Алексей Викторович, </w:t>
            </w:r>
          </w:p>
          <w:p w14:paraId="0126CBDD" w14:textId="77777777" w:rsidR="00323939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председатель Думы 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  <w:p w14:paraId="33AD7078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</w:p>
        </w:tc>
      </w:tr>
      <w:tr w:rsidR="00323939" w:rsidRPr="00F56C44" w14:paraId="1EA58B14" w14:textId="77777777" w:rsidTr="00AF2868">
        <w:trPr>
          <w:trHeight w:val="989"/>
        </w:trPr>
        <w:tc>
          <w:tcPr>
            <w:tcW w:w="333" w:type="pct"/>
            <w:shd w:val="clear" w:color="auto" w:fill="auto"/>
          </w:tcPr>
          <w:p w14:paraId="7418C084" w14:textId="01D4A3B2" w:rsidR="00323939" w:rsidRPr="00F56C44" w:rsidRDefault="00323939" w:rsidP="0032393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52" w:type="pct"/>
          </w:tcPr>
          <w:p w14:paraId="749E8947" w14:textId="0D416608" w:rsidR="00323939" w:rsidRPr="00F56C44" w:rsidRDefault="00323939" w:rsidP="00323939">
            <w:pPr>
              <w:overflowPunct/>
              <w:jc w:val="both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в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несени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 xml:space="preserve"> изменений в план работы Думы Ачитского городского округа на 2022 год</w:t>
            </w:r>
          </w:p>
        </w:tc>
        <w:tc>
          <w:tcPr>
            <w:tcW w:w="714" w:type="pct"/>
          </w:tcPr>
          <w:p w14:paraId="0105566B" w14:textId="0D346C60" w:rsidR="00323939" w:rsidRPr="00F56C44" w:rsidRDefault="00323939" w:rsidP="003239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C4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40</w:t>
            </w:r>
            <w:r w:rsidRPr="00F56C44">
              <w:rPr>
                <w:rFonts w:ascii="Liberation Serif" w:hAnsi="Liberation Serif"/>
                <w:sz w:val="24"/>
                <w:szCs w:val="24"/>
              </w:rPr>
              <w:t>-13.</w:t>
            </w: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501" w:type="pct"/>
          </w:tcPr>
          <w:p w14:paraId="28FB9C89" w14:textId="77777777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  <w:r w:rsidRPr="00F56C44">
              <w:rPr>
                <w:rFonts w:ascii="Liberation Serif" w:hAnsi="Liberation Serif"/>
                <w:bCs/>
                <w:sz w:val="24"/>
                <w:szCs w:val="24"/>
                <w:u w:val="single"/>
              </w:rPr>
              <w:t>Докладчик:</w:t>
            </w:r>
          </w:p>
          <w:p w14:paraId="57B101D8" w14:textId="77777777" w:rsidR="00323939" w:rsidRPr="00F56C44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Торопов Алексей Викторович, </w:t>
            </w:r>
          </w:p>
          <w:p w14:paraId="1BC8CAB4" w14:textId="77777777" w:rsidR="00323939" w:rsidRDefault="00323939" w:rsidP="00323939">
            <w:pPr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F56C4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председатель Думы Ачитского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ГО</w:t>
            </w:r>
          </w:p>
          <w:p w14:paraId="44D0F075" w14:textId="0E1D7972" w:rsidR="00323939" w:rsidRPr="00F56C44" w:rsidRDefault="00323939" w:rsidP="00323939">
            <w:pPr>
              <w:rPr>
                <w:rFonts w:ascii="Liberation Serif" w:hAnsi="Liberation Serif"/>
                <w:bCs/>
                <w:sz w:val="24"/>
                <w:szCs w:val="24"/>
                <w:u w:val="single"/>
              </w:rPr>
            </w:pPr>
          </w:p>
        </w:tc>
      </w:tr>
    </w:tbl>
    <w:p w14:paraId="5F06FB4C" w14:textId="77777777" w:rsidR="00B9642D" w:rsidRPr="00455F46" w:rsidRDefault="00B9642D" w:rsidP="00D615A7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B9642D" w:rsidRPr="00455F46" w:rsidSect="00351E4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FB6D" w14:textId="77777777" w:rsidR="003D3158" w:rsidRDefault="003D3158" w:rsidP="00283784">
      <w:r>
        <w:separator/>
      </w:r>
    </w:p>
  </w:endnote>
  <w:endnote w:type="continuationSeparator" w:id="0">
    <w:p w14:paraId="1F9F874A" w14:textId="77777777" w:rsidR="003D3158" w:rsidRDefault="003D3158" w:rsidP="002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E770" w14:textId="77777777" w:rsidR="003D3158" w:rsidRDefault="003D3158" w:rsidP="00283784">
      <w:r>
        <w:separator/>
      </w:r>
    </w:p>
  </w:footnote>
  <w:footnote w:type="continuationSeparator" w:id="0">
    <w:p w14:paraId="7B6CAD57" w14:textId="77777777" w:rsidR="003D3158" w:rsidRDefault="003D3158" w:rsidP="0028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92757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14:paraId="57B6FD7C" w14:textId="0499E5E6" w:rsidR="00283784" w:rsidRPr="00283784" w:rsidRDefault="00283784">
        <w:pPr>
          <w:pStyle w:val="a7"/>
          <w:jc w:val="center"/>
          <w:rPr>
            <w:rFonts w:ascii="Liberation Serif" w:hAnsi="Liberation Serif"/>
            <w:sz w:val="20"/>
          </w:rPr>
        </w:pPr>
        <w:r w:rsidRPr="00283784">
          <w:rPr>
            <w:rFonts w:ascii="Liberation Serif" w:hAnsi="Liberation Serif"/>
            <w:sz w:val="20"/>
          </w:rPr>
          <w:fldChar w:fldCharType="begin"/>
        </w:r>
        <w:r w:rsidRPr="00283784">
          <w:rPr>
            <w:rFonts w:ascii="Liberation Serif" w:hAnsi="Liberation Serif"/>
            <w:sz w:val="20"/>
          </w:rPr>
          <w:instrText>PAGE   \* MERGEFORMAT</w:instrText>
        </w:r>
        <w:r w:rsidRPr="00283784">
          <w:rPr>
            <w:rFonts w:ascii="Liberation Serif" w:hAnsi="Liberation Serif"/>
            <w:sz w:val="20"/>
          </w:rPr>
          <w:fldChar w:fldCharType="separate"/>
        </w:r>
        <w:r w:rsidR="00C453E8">
          <w:rPr>
            <w:rFonts w:ascii="Liberation Serif" w:hAnsi="Liberation Serif"/>
            <w:noProof/>
            <w:sz w:val="20"/>
          </w:rPr>
          <w:t>3</w:t>
        </w:r>
        <w:r w:rsidRPr="00283784">
          <w:rPr>
            <w:rFonts w:ascii="Liberation Serif" w:hAnsi="Liberation Serif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5D"/>
    <w:rsid w:val="000002C7"/>
    <w:rsid w:val="000014C1"/>
    <w:rsid w:val="00007DBE"/>
    <w:rsid w:val="00022AF7"/>
    <w:rsid w:val="00025F4D"/>
    <w:rsid w:val="0002659E"/>
    <w:rsid w:val="00051595"/>
    <w:rsid w:val="00091A7A"/>
    <w:rsid w:val="0009564B"/>
    <w:rsid w:val="000A4901"/>
    <w:rsid w:val="000B4C73"/>
    <w:rsid w:val="000B62FA"/>
    <w:rsid w:val="000C27AB"/>
    <w:rsid w:val="000D0A0A"/>
    <w:rsid w:val="000D2997"/>
    <w:rsid w:val="000E133A"/>
    <w:rsid w:val="000E4C7C"/>
    <w:rsid w:val="00120206"/>
    <w:rsid w:val="0012200E"/>
    <w:rsid w:val="00123419"/>
    <w:rsid w:val="001267B4"/>
    <w:rsid w:val="0015360D"/>
    <w:rsid w:val="0016721C"/>
    <w:rsid w:val="0018192A"/>
    <w:rsid w:val="00207BE9"/>
    <w:rsid w:val="00212863"/>
    <w:rsid w:val="00212C28"/>
    <w:rsid w:val="00217602"/>
    <w:rsid w:val="00236FA8"/>
    <w:rsid w:val="00247B7F"/>
    <w:rsid w:val="00256394"/>
    <w:rsid w:val="00272008"/>
    <w:rsid w:val="00277BB5"/>
    <w:rsid w:val="00283784"/>
    <w:rsid w:val="002912B9"/>
    <w:rsid w:val="002A4AB7"/>
    <w:rsid w:val="002B61A5"/>
    <w:rsid w:val="002D003C"/>
    <w:rsid w:val="002D57D8"/>
    <w:rsid w:val="002F355E"/>
    <w:rsid w:val="00320C34"/>
    <w:rsid w:val="00323939"/>
    <w:rsid w:val="00333AB9"/>
    <w:rsid w:val="00351E48"/>
    <w:rsid w:val="0036493F"/>
    <w:rsid w:val="003665C7"/>
    <w:rsid w:val="003A6D7A"/>
    <w:rsid w:val="003A7BC7"/>
    <w:rsid w:val="003B19F4"/>
    <w:rsid w:val="003C5A80"/>
    <w:rsid w:val="003D1D35"/>
    <w:rsid w:val="003D3158"/>
    <w:rsid w:val="003D5A0E"/>
    <w:rsid w:val="00417204"/>
    <w:rsid w:val="0043651F"/>
    <w:rsid w:val="00443F34"/>
    <w:rsid w:val="00444B05"/>
    <w:rsid w:val="00452EAA"/>
    <w:rsid w:val="00455F46"/>
    <w:rsid w:val="004727B7"/>
    <w:rsid w:val="004A2D8B"/>
    <w:rsid w:val="00511F0D"/>
    <w:rsid w:val="00515FBE"/>
    <w:rsid w:val="00517855"/>
    <w:rsid w:val="00520FB8"/>
    <w:rsid w:val="005514EB"/>
    <w:rsid w:val="00552A67"/>
    <w:rsid w:val="005845C0"/>
    <w:rsid w:val="00590ED2"/>
    <w:rsid w:val="005A3F5B"/>
    <w:rsid w:val="005A6EC2"/>
    <w:rsid w:val="005B23CD"/>
    <w:rsid w:val="005B4432"/>
    <w:rsid w:val="005C3C57"/>
    <w:rsid w:val="005E10AC"/>
    <w:rsid w:val="00603C80"/>
    <w:rsid w:val="00611ADD"/>
    <w:rsid w:val="00667D60"/>
    <w:rsid w:val="0067163E"/>
    <w:rsid w:val="0068080E"/>
    <w:rsid w:val="006912C0"/>
    <w:rsid w:val="00696667"/>
    <w:rsid w:val="00697A24"/>
    <w:rsid w:val="006A534F"/>
    <w:rsid w:val="006A573A"/>
    <w:rsid w:val="006E1EBC"/>
    <w:rsid w:val="006F2DC8"/>
    <w:rsid w:val="006F5111"/>
    <w:rsid w:val="006F61DF"/>
    <w:rsid w:val="007175E3"/>
    <w:rsid w:val="0072731E"/>
    <w:rsid w:val="0073001B"/>
    <w:rsid w:val="007611BE"/>
    <w:rsid w:val="00761E2C"/>
    <w:rsid w:val="007719F0"/>
    <w:rsid w:val="00771A07"/>
    <w:rsid w:val="00773534"/>
    <w:rsid w:val="00776D37"/>
    <w:rsid w:val="00781154"/>
    <w:rsid w:val="007964D3"/>
    <w:rsid w:val="007D3D7F"/>
    <w:rsid w:val="007E171A"/>
    <w:rsid w:val="007F53B1"/>
    <w:rsid w:val="00834527"/>
    <w:rsid w:val="008474D0"/>
    <w:rsid w:val="008A29AB"/>
    <w:rsid w:val="008A5800"/>
    <w:rsid w:val="008A5EFC"/>
    <w:rsid w:val="008A7F6C"/>
    <w:rsid w:val="008C3731"/>
    <w:rsid w:val="008C383B"/>
    <w:rsid w:val="008E4F67"/>
    <w:rsid w:val="008F4949"/>
    <w:rsid w:val="009008D3"/>
    <w:rsid w:val="0093735D"/>
    <w:rsid w:val="00941018"/>
    <w:rsid w:val="009435A8"/>
    <w:rsid w:val="00963780"/>
    <w:rsid w:val="00990694"/>
    <w:rsid w:val="009A1A4F"/>
    <w:rsid w:val="009A7C52"/>
    <w:rsid w:val="009B13E8"/>
    <w:rsid w:val="009B4D42"/>
    <w:rsid w:val="009B5A7A"/>
    <w:rsid w:val="009C1D99"/>
    <w:rsid w:val="009C5F9C"/>
    <w:rsid w:val="009D074D"/>
    <w:rsid w:val="009D3290"/>
    <w:rsid w:val="009D34BD"/>
    <w:rsid w:val="009D4FF9"/>
    <w:rsid w:val="00A06F1E"/>
    <w:rsid w:val="00A07AEF"/>
    <w:rsid w:val="00A109CB"/>
    <w:rsid w:val="00A13E7D"/>
    <w:rsid w:val="00A1611C"/>
    <w:rsid w:val="00A17C6A"/>
    <w:rsid w:val="00A42730"/>
    <w:rsid w:val="00A47C92"/>
    <w:rsid w:val="00A6128F"/>
    <w:rsid w:val="00A64119"/>
    <w:rsid w:val="00A7144E"/>
    <w:rsid w:val="00A9046A"/>
    <w:rsid w:val="00AD2904"/>
    <w:rsid w:val="00AE5179"/>
    <w:rsid w:val="00AE6D4E"/>
    <w:rsid w:val="00AF2868"/>
    <w:rsid w:val="00B06676"/>
    <w:rsid w:val="00B12EBA"/>
    <w:rsid w:val="00B15415"/>
    <w:rsid w:val="00B42C67"/>
    <w:rsid w:val="00B60C2E"/>
    <w:rsid w:val="00B73A9F"/>
    <w:rsid w:val="00B74BB3"/>
    <w:rsid w:val="00B92F02"/>
    <w:rsid w:val="00B955CB"/>
    <w:rsid w:val="00B9642D"/>
    <w:rsid w:val="00BA4F2E"/>
    <w:rsid w:val="00BB3247"/>
    <w:rsid w:val="00BB3505"/>
    <w:rsid w:val="00BB37A6"/>
    <w:rsid w:val="00BB7AA8"/>
    <w:rsid w:val="00BB7CF5"/>
    <w:rsid w:val="00BC1699"/>
    <w:rsid w:val="00BC39F5"/>
    <w:rsid w:val="00BC7CEC"/>
    <w:rsid w:val="00BD7E1F"/>
    <w:rsid w:val="00BE2278"/>
    <w:rsid w:val="00C17BC9"/>
    <w:rsid w:val="00C37357"/>
    <w:rsid w:val="00C414AF"/>
    <w:rsid w:val="00C422AB"/>
    <w:rsid w:val="00C453E8"/>
    <w:rsid w:val="00C466FA"/>
    <w:rsid w:val="00C746E0"/>
    <w:rsid w:val="00C75A27"/>
    <w:rsid w:val="00CA77F6"/>
    <w:rsid w:val="00CB2446"/>
    <w:rsid w:val="00CB38BB"/>
    <w:rsid w:val="00CC710D"/>
    <w:rsid w:val="00CD4CCC"/>
    <w:rsid w:val="00CE71F3"/>
    <w:rsid w:val="00D13FD9"/>
    <w:rsid w:val="00D2340B"/>
    <w:rsid w:val="00D44521"/>
    <w:rsid w:val="00D45B22"/>
    <w:rsid w:val="00D53743"/>
    <w:rsid w:val="00D615A7"/>
    <w:rsid w:val="00D767A7"/>
    <w:rsid w:val="00DA46A2"/>
    <w:rsid w:val="00DC435A"/>
    <w:rsid w:val="00DD0093"/>
    <w:rsid w:val="00DD0554"/>
    <w:rsid w:val="00DF4B92"/>
    <w:rsid w:val="00E24356"/>
    <w:rsid w:val="00E263A4"/>
    <w:rsid w:val="00E53B43"/>
    <w:rsid w:val="00E56A2C"/>
    <w:rsid w:val="00E66664"/>
    <w:rsid w:val="00E734B0"/>
    <w:rsid w:val="00E9487F"/>
    <w:rsid w:val="00EB5825"/>
    <w:rsid w:val="00ED0736"/>
    <w:rsid w:val="00EE44A2"/>
    <w:rsid w:val="00EF1DE8"/>
    <w:rsid w:val="00F032D9"/>
    <w:rsid w:val="00F10246"/>
    <w:rsid w:val="00F1489A"/>
    <w:rsid w:val="00F31F35"/>
    <w:rsid w:val="00F3230D"/>
    <w:rsid w:val="00F345C5"/>
    <w:rsid w:val="00F549BF"/>
    <w:rsid w:val="00F728F2"/>
    <w:rsid w:val="00FA1FBF"/>
    <w:rsid w:val="00FB38E4"/>
    <w:rsid w:val="00FE19C7"/>
    <w:rsid w:val="00FE7C53"/>
    <w:rsid w:val="00FF3DDC"/>
    <w:rsid w:val="00FF427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FEC"/>
  <w15:chartTrackingRefBased/>
  <w15:docId w15:val="{0B7B3D17-D9AB-41DB-BC2A-937254D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AF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414AF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53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83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7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83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37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EB42-FCC1-4EBB-BD0A-E09D46F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10</cp:revision>
  <cp:lastPrinted>2022-06-22T11:56:00Z</cp:lastPrinted>
  <dcterms:created xsi:type="dcterms:W3CDTF">2022-06-17T07:45:00Z</dcterms:created>
  <dcterms:modified xsi:type="dcterms:W3CDTF">2022-06-22T11:57:00Z</dcterms:modified>
</cp:coreProperties>
</file>